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2024年九江市湖滨幼儿园秋季招生方案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rPr>
          <w:rFonts w:hint="eastAsia" w:ascii="仿宋" w:hAnsi="仿宋" w:eastAsia="仿宋" w:cs="仿宋"/>
          <w:b w:val="0"/>
          <w:bCs w:val="0"/>
          <w:i w:val="0"/>
          <w:iCs w:val="0"/>
          <w:caps w:val="0"/>
          <w:color w:val="000000" w:themeColor="text1"/>
          <w:spacing w:val="0"/>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为贯彻落实中华人民共和国教育部《幼儿园工作规程》以及教育部等九部门印发的《“十四五”学前教育发展提升行动计划》及《江西省城镇住宅小区配套幼儿园建设管理办法（修订）》等文件精神，进一步规范我园招生管理工作，推进幼儿园招生工作公开、规范开展，切实保障适龄儿童接受学前教育，</w:t>
      </w:r>
      <w:r>
        <w:rPr>
          <w:rFonts w:hint="eastAsia" w:ascii="仿宋" w:hAnsi="仿宋" w:eastAsia="仿宋" w:cs="仿宋"/>
          <w:b w:val="0"/>
          <w:bCs w:val="0"/>
          <w:color w:val="000000" w:themeColor="text1"/>
          <w:sz w:val="28"/>
          <w:szCs w:val="28"/>
          <w14:textFill>
            <w14:solidFill>
              <w14:schemeClr w14:val="tx1"/>
            </w14:solidFill>
          </w14:textFill>
        </w:rPr>
        <w:t>结合九江市</w:t>
      </w:r>
      <w:r>
        <w:rPr>
          <w:rFonts w:hint="eastAsia" w:ascii="仿宋" w:hAnsi="仿宋" w:eastAsia="仿宋" w:cs="仿宋"/>
          <w:b w:val="0"/>
          <w:bCs w:val="0"/>
          <w:color w:val="000000" w:themeColor="text1"/>
          <w:sz w:val="28"/>
          <w:szCs w:val="28"/>
          <w:lang w:eastAsia="zh-CN"/>
          <w14:textFill>
            <w14:solidFill>
              <w14:schemeClr w14:val="tx1"/>
            </w14:solidFill>
          </w14:textFill>
        </w:rPr>
        <w:t>教育局对市直公办园招生工作的要求</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特</w:t>
      </w:r>
      <w:r>
        <w:rPr>
          <w:rFonts w:hint="eastAsia" w:ascii="仿宋" w:hAnsi="仿宋" w:eastAsia="仿宋" w:cs="仿宋"/>
          <w:b w:val="0"/>
          <w:bCs w:val="0"/>
          <w:color w:val="000000" w:themeColor="text1"/>
          <w:sz w:val="28"/>
          <w:szCs w:val="28"/>
          <w:lang w:val="en-US" w:eastAsia="zh-CN"/>
          <w14:textFill>
            <w14:solidFill>
              <w14:schemeClr w14:val="tx1"/>
            </w14:solidFill>
          </w14:textFill>
        </w:rPr>
        <w:t>制定九江市湖滨幼儿园2024年秋季招生方案：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textAlignment w:val="baseline"/>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一、招生条件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1．招生年龄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小班：2020年9月1日——2021年8月31日之内出生的幼儿</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招生计划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青年路园区：75人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庐山路园区：50人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3.招生条件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入园幼儿必须身体健康（无慢性传染病），智力正常，能正常参加集体活动。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4.招生范围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①政策性生源  ②配套小区内生源  ③就近入学社会性生源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2" w:firstLineChars="200"/>
        <w:textAlignment w:val="baseline"/>
        <w:rPr>
          <w:rFonts w:hint="eastAsia" w:ascii="仿宋" w:hAnsi="仿宋" w:eastAsia="仿宋" w:cs="仿宋"/>
          <w:b/>
          <w:bCs/>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kern w:val="2"/>
          <w:sz w:val="32"/>
          <w:szCs w:val="32"/>
          <w:lang w:val="en-US" w:eastAsia="zh-CN" w:bidi="ar-SA"/>
        </w:rPr>
        <w:t>二、</w:t>
      </w:r>
      <w:r>
        <w:rPr>
          <w:rFonts w:hint="eastAsia" w:ascii="仿宋" w:hAnsi="仿宋" w:eastAsia="仿宋" w:cs="仿宋"/>
          <w:b/>
          <w:bCs/>
          <w:i w:val="0"/>
          <w:iCs w:val="0"/>
          <w:caps w:val="0"/>
          <w:color w:val="auto"/>
          <w:spacing w:val="0"/>
          <w:sz w:val="32"/>
          <w:szCs w:val="32"/>
          <w:lang w:val="en-US" w:eastAsia="zh-CN"/>
        </w:rPr>
        <w:t>招生原则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0" w:firstLineChars="200"/>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auto"/>
          <w:spacing w:val="0"/>
          <w:sz w:val="30"/>
          <w:szCs w:val="30"/>
          <w:lang w:val="en-US" w:eastAsia="zh-CN"/>
        </w:rPr>
        <w:t>按照“公平公开、就近就便”原则，如本园报名人数超过计划人数的，实行摇号抽签招生。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2" w:firstLineChars="200"/>
        <w:textAlignment w:val="baseline"/>
        <w:rPr>
          <w:rFonts w:hint="default"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三、录取办法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1.政策性招生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政策性招生对象是指现役军人子女、烈士子女、公安英烈和因公牺牲伤残公安民警子女、司法行政机关人民警察英烈和因公牺牲伤残人民警察子女、国家综合性消防救援队伍人员子女、全职在九江工作的高层次人才子女、重点招商引资企业高级管理人员子女及依据国家法律及政府相关政策依法认定的其他有关人员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2.配套小区内招生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青年路园区：九江市湖滨小区（东区、南区、北区内）户籍及房产均符合条件的居民适龄子女。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庐山路园区：九江市科技局大院内（人民路120号1、2、3、4栋）户籍及房产均符合条件的居民适龄子女。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3.就近社会性招生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青年路园区：庐南派出所辖区、人民路派出所辖区。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庐山路园区：庐南派出所辖区、人民路派出所辖区。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就近社会性招生是在政策性招生和小区配套招生录取人数少于计划数的基础上进行，若招生录取人数达到计划数的情况下，依法取消就近社会性招生环节。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jc w:val="both"/>
        <w:textAlignment w:val="baseline"/>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四、招生流程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1.发布公告。</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2024年7月17日在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九江发布、九江教育网、九江教育发布、九江市湖滨幼儿园网站、微信公众号、幼儿园门口公告栏发布招生公告。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2.网上报名。</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发布公告之日起（2024年7月17日——21日18：00）请</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家长通过手机支付宝搜索并进入赣服通，在赣服通首页搜索“入学一件事”后依次选择九江市-&gt;市本级，进入报名系统后点击“九江市直幼儿园报名入口”，选择填报九江市湖滨幼儿园青年路园区或庐山路园区（每位幼儿只能填报1所），根据幼儿园招生要求进行报名登记,登记过程中请将相关信息如实、准确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3.资格审查。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家长按各幼儿园规定时间携带相关证件到九江市湖滨幼儿园青年路园区进行材料审核。经审查核验，若通过审查的人数少于或等于计划招生数，直接办理入园手续，发放录取通知书；若人数多于计划招生数，则进行摇号派位。不按规定时间进行资格审查的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九江市湖滨幼儿园新生报名资格审查需提供以下材料：①幼儿及法定监护人户口本；②幼儿出生医学证明；③幼儿预防接种本。小区配套招生资格审查还需要提供幼儿法定监护人房屋产权证。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default"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小区配套招生资格审查时间：2024年7月22日（9：00开始）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default"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就近社会招生资格审查时间：2024年7月23日（9：00开始）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4.编号公布。</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2024年7月25日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在九江市湖滨幼儿园公众号发布登记名单及编号，并同步公布摇号派位日期。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5.摇号派位。</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摇号现场设在九江市中心幼儿园八里湖园区</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现</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场邀请监督人员：市人大代表、市政协委员、幼儿家长代表、相关社区工作人员、各媒体代表、市教育局相关科室工作人员。通过电脑系统随机派位确定拟录名单。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both"/>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lang w:val="en-US" w:eastAsia="zh-CN"/>
          <w14:textFill>
            <w14:solidFill>
              <w14:schemeClr w14:val="tx1"/>
            </w14:solidFill>
          </w14:textFill>
        </w:rPr>
        <w:t>6.名单公示。</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在摇号现场公布录取名单，同时在九江市湖滨幼儿园门口公示栏和微信公众号发布全部录取名单</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（包含政策性招生和小区配套园招生名单）</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，接受社会监督。公示期为5个工作日。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jc w:val="both"/>
        <w:textAlignment w:val="baseline"/>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五、收费标准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baseline"/>
        <w:rPr>
          <w:rFonts w:hint="default"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依据九发改价费字【2020】306号、九价费字【2013】11号，收取保育教育费：每月每生520元，每学期初通过赣服通一次性缴纳。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2" w:firstLineChars="200"/>
        <w:textAlignment w:val="baseline"/>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六、注意事项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1.一名幼儿限报一所。凡多报、虚报、谎报、瞒报的，一律取消录取资格。所填报名信息逾期不得修改。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2.双（多）胞胎监护人可申请组合绑定参加电脑派位，如派位录取，则组合绑定的双（多）胞胎均被录取；如</w:t>
      </w:r>
      <w:r>
        <w:rPr>
          <w:rFonts w:hint="eastAsia" w:ascii="仿宋" w:hAnsi="仿宋" w:eastAsia="仿宋" w:cs="仿宋"/>
          <w:b w:val="0"/>
          <w:bCs w:val="0"/>
          <w:i w:val="0"/>
          <w:iCs w:val="0"/>
          <w:caps w:val="0"/>
          <w:color w:val="000000" w:themeColor="text1"/>
          <w:spacing w:val="0"/>
          <w:sz w:val="28"/>
          <w:szCs w:val="28"/>
          <w:lang w:val="en-US" w:eastAsia="zh-CN"/>
          <w14:textFill>
            <w14:solidFill>
              <w14:schemeClr w14:val="tx1"/>
            </w14:solidFill>
          </w14:textFill>
        </w:rPr>
        <w:t>摇号抽签</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未录取，则组合绑定的双（多）胞胎均不录取。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3.招生咨询电话：0792-8124468</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潘老师：18079239910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周老师：17770209270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hint="default"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九江市湖滨幼儿园</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Ethiopic">
    <w:panose1 w:val="020B0502040504020204"/>
    <w:charset w:val="00"/>
    <w:family w:val="auto"/>
    <w:pitch w:val="default"/>
    <w:sig w:usb0="00000000" w:usb1="00000000" w:usb2="000008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D671"/>
    <w:multiLevelType w:val="singleLevel"/>
    <w:tmpl w:val="1BA7D6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zgzOTBmMzBmNDNmOGZlMjMzMmRkN2RiNTgzZDYifQ=="/>
  </w:docVars>
  <w:rsids>
    <w:rsidRoot w:val="00000000"/>
    <w:rsid w:val="00F50CDF"/>
    <w:rsid w:val="05FD2B10"/>
    <w:rsid w:val="0996144F"/>
    <w:rsid w:val="0AF23D9C"/>
    <w:rsid w:val="0B0552C9"/>
    <w:rsid w:val="10765998"/>
    <w:rsid w:val="12BD3CC0"/>
    <w:rsid w:val="15C40F54"/>
    <w:rsid w:val="170532D4"/>
    <w:rsid w:val="1E885858"/>
    <w:rsid w:val="22917FFC"/>
    <w:rsid w:val="229658FA"/>
    <w:rsid w:val="34A4769F"/>
    <w:rsid w:val="376B702A"/>
    <w:rsid w:val="3BECA6DD"/>
    <w:rsid w:val="3CDE425B"/>
    <w:rsid w:val="3E09759C"/>
    <w:rsid w:val="433E7E9A"/>
    <w:rsid w:val="47695A96"/>
    <w:rsid w:val="48247615"/>
    <w:rsid w:val="4D600349"/>
    <w:rsid w:val="4EC73B44"/>
    <w:rsid w:val="4F2F2D76"/>
    <w:rsid w:val="50816337"/>
    <w:rsid w:val="525E0BE5"/>
    <w:rsid w:val="52DF7B1A"/>
    <w:rsid w:val="53B67427"/>
    <w:rsid w:val="54526D16"/>
    <w:rsid w:val="548D5640"/>
    <w:rsid w:val="5E93A06E"/>
    <w:rsid w:val="623F0FDB"/>
    <w:rsid w:val="67BA09B9"/>
    <w:rsid w:val="6BCC3834"/>
    <w:rsid w:val="6C251F6B"/>
    <w:rsid w:val="6C46416D"/>
    <w:rsid w:val="6D7F8A9A"/>
    <w:rsid w:val="6F6E70F6"/>
    <w:rsid w:val="7CD56E1F"/>
    <w:rsid w:val="CCFA1F73"/>
    <w:rsid w:val="E7F7C1BF"/>
    <w:rsid w:val="FF37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1846</Characters>
  <Paragraphs>45</Paragraphs>
  <TotalTime>6</TotalTime>
  <ScaleCrop>false</ScaleCrop>
  <LinksUpToDate>false</LinksUpToDate>
  <CharactersWithSpaces>1942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2024-05-12T18:59:00Z</dcterms:created>
  <dc:creator>Administrator</dc:creator>
  <cp:lastModifiedBy>陈晓</cp:lastModifiedBy>
  <cp:lastPrinted>2024-06-06T22:56:00Z</cp:lastPrinted>
  <dcterms:modified xsi:type="dcterms:W3CDTF">2024-07-17T11:11:47Z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A87D70376B734B73B69013F55799194F_13</vt:lpwstr>
  </property>
</Properties>
</file>